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5713">
      <w:pPr>
        <w:pStyle w:val="32"/>
      </w:pPr>
      <w:r>
        <w:t>论文标题（样式：Title）</w:t>
      </w:r>
    </w:p>
    <w:p w14:paraId="582DF948">
      <w:pPr>
        <w:pStyle w:val="3"/>
      </w:pPr>
      <w:r>
        <w:t>摘要（样式：Heading 1）</w:t>
      </w:r>
    </w:p>
    <w:p w14:paraId="2C519F50">
      <w:r>
        <w:t>此处为摘要正文。摘要应简要说明研究目的、方法、结果和结论，突出创新点。中文摘要字数一般为500-800字。本段落使用"正文"样式（Normal），宋体小四号字，首行缩进2字符，20磅固定行距。</w:t>
      </w:r>
    </w:p>
    <w:p w14:paraId="59AF09F1">
      <w:r>
        <w:rPr>
          <w:b/>
        </w:rPr>
        <w:t>关键词：</w:t>
      </w:r>
      <w:r>
        <w:rPr>
          <w:rFonts w:ascii="Times New Roman" w:hAnsi="Times New Roman"/>
        </w:rPr>
        <w:t>数据资产；可税性；税收法定；数字经济</w:t>
      </w:r>
    </w:p>
    <w:p w14:paraId="7B5D98D8">
      <w:pPr>
        <w:pStyle w:val="3"/>
      </w:pPr>
      <w:r>
        <w:t>Abstract（样式：Heading 1）</w:t>
      </w:r>
    </w:p>
    <w:p w14:paraId="0E7AB747">
      <w:r>
        <w:t>This is the English abstract. It should briefly describe the purpose, methods, results and conclusions of the research. Use "Normal" style.</w:t>
      </w:r>
    </w:p>
    <w:p w14:paraId="64B448B8">
      <w:r>
        <w:rPr>
          <w:rFonts w:ascii="Times New Roman" w:hAnsi="Times New Roman"/>
          <w:b/>
        </w:rPr>
        <w:t xml:space="preserve">Keywords: </w:t>
      </w:r>
      <w:r>
        <w:rPr>
          <w:rFonts w:ascii="Times New Roman" w:hAnsi="Times New Roman"/>
        </w:rPr>
        <w:t>data assets; taxability; statutory taxation; digital economy</w:t>
      </w:r>
    </w:p>
    <w:p w14:paraId="6E9EB3BA">
      <w:pPr>
        <w:pStyle w:val="3"/>
      </w:pPr>
      <w:r>
        <w:t>目  录（样式：Heading 1）</w:t>
      </w:r>
    </w:p>
    <w:p w14:paraId="36569777">
      <w:pPr>
        <w:pStyle w:val="168"/>
      </w:pPr>
      <w:r>
        <w:t>一、问题的提出 ............................... 1</w:t>
      </w:r>
    </w:p>
    <w:p w14:paraId="32E4B240">
      <w:pPr>
        <w:pStyle w:val="169"/>
      </w:pPr>
      <w:r>
        <w:t>（一）研究背景 ............................... 1</w:t>
      </w:r>
    </w:p>
    <w:p w14:paraId="4C945CF0">
      <w:pPr>
        <w:pStyle w:val="170"/>
      </w:pPr>
      <w:r>
        <w:t>1. 数字经济下的税法挑战 ...................... 2</w:t>
      </w:r>
    </w:p>
    <w:p w14:paraId="5E84094B">
      <w:pPr>
        <w:pStyle w:val="3"/>
      </w:pPr>
      <w:r>
        <w:t>一、问题的提出（样式：Heading 1）</w:t>
      </w:r>
    </w:p>
    <w:p w14:paraId="2FCC7140">
      <w:r>
        <w:t>这里是正文内容。正文使用"Normal"样式，宋体小四号字（12pt），首行缩进2字符（21磅），两端对齐，20磅固定行距。英文和数字使用Times New Roman字体。正文中的引注使用上标格式，对应样式为"Footnote Reference"。</w:t>
      </w:r>
    </w:p>
    <w:p w14:paraId="7A9B3F80">
      <w:pPr>
        <w:pStyle w:val="4"/>
      </w:pPr>
      <w:r>
        <w:t>（一）二级标题示例（样式：Heading 2）</w:t>
      </w:r>
    </w:p>
    <w:p w14:paraId="5D6F63D0">
      <w:r>
        <w:t>二级标题下的正文段落。二级标题为黑体四号字（14pt），加粗，左对齐，首行缩进2字符（28磅），段前24磅，段后6磅。</w:t>
      </w:r>
    </w:p>
    <w:p w14:paraId="473F3C0F">
      <w:pPr>
        <w:pStyle w:val="5"/>
      </w:pPr>
      <w:r>
        <w:t>1. 三级标题示例（样式：Heading 3）</w:t>
      </w:r>
    </w:p>
    <w:p w14:paraId="763A1818">
      <w:r>
        <w:t>三级标题下的正文段落。三级标题为黑体小三号字（13pt），左对齐，左缩进2汉字字符，段前12磅，段后6磅。</w:t>
      </w:r>
    </w:p>
    <w:p w14:paraId="2F0CADD8">
      <w:pPr>
        <w:pStyle w:val="6"/>
      </w:pPr>
      <w:r>
        <w:t>（1）四级标题示例（样式：Heading 4）</w:t>
      </w:r>
    </w:p>
    <w:p w14:paraId="4B1B9F97">
      <w:r>
        <w:t>四级标题下的正文段落。四级标题为黑体小四号字（12pt），左对齐，左缩进2汉字字符，段前12磅，段后6磅。</w:t>
      </w:r>
    </w:p>
    <w:p w14:paraId="1084E02C">
      <w:r>
        <w:t>以下段落包含一个脚注引用示例</w:t>
      </w:r>
      <w:r>
        <w:rPr>
          <w:rStyle w:val="136"/>
        </w:rPr>
        <w:footnoteReference w:id="0"/>
      </w:r>
      <w:r>
        <w:t>。脚注正文样式为"Footnote Text"，宋体小五号字（9pt）；脚注引用样式为"Footnote Reference"，Times New Roman小四号（12pt）上标。</w:t>
      </w:r>
    </w:p>
    <w:p w14:paraId="6AE1CD64">
      <w:pPr>
        <w:pStyle w:val="3"/>
      </w:pPr>
      <w:r>
        <w:t>参考文献（样式：Heading 1）</w:t>
      </w:r>
    </w:p>
    <w:p w14:paraId="4D4369A9">
      <w:pPr>
        <w:ind w:left="420" w:hanging="420"/>
      </w:pPr>
      <w:r>
        <w:t>[1] 张明楷：《刑法学》（第六版），法律出版社2021年版。</w:t>
      </w:r>
    </w:p>
    <w:p w14:paraId="422D5085">
      <w:pPr>
        <w:ind w:left="420" w:hanging="420"/>
      </w:pPr>
      <w:r>
        <w:t>[2] 王利明：《论数据权益的法律保护》，载《中国法学》2023年第4期。</w:t>
      </w:r>
    </w:p>
    <w:p w14:paraId="33E59CB4">
      <w:pPr>
        <w:ind w:left="420" w:hanging="420"/>
      </w:pPr>
      <w:r>
        <w:t>[3] 赵旭东：《公司法修订中的资本制度完善》，载《法学评论》2022年第3期。</w:t>
      </w:r>
      <w:bookmarkStart w:id="0" w:name="_GoBack"/>
      <w:bookmarkEnd w:id="0"/>
    </w:p>
    <w:sectPr>
      <w:footerReference r:id="rId5" w:type="default"/>
      <w:pgSz w:w="12240" w:h="15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C45A9">
    <w:pPr>
      <w:pStyle w:val="24"/>
      <w:jc w:val="center"/>
    </w:pPr>
    <w:r>
      <w:fldChar w:fldCharType="begin"/>
    </w:r>
    <w:r>
      <w:instrText xml:space="preserve">PAGE</w:instrText>
    </w:r>
    <w:r>
      <w:fldChar w:fldCharType="separate"/>
    </w:r>
    <w:r>
      <w:rPr>
        <w:rFonts w:ascii="Times New Roman" w:hAnsi="Times New Roman"/>
        <w:sz w:val="21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089EE7F9">
      <w:pPr>
        <w:pStyle w:val="28"/>
        <w:snapToGrid w:val="0"/>
        <w:rPr>
          <w:rFonts w:hint="eastAsia" w:eastAsia="宋体"/>
          <w:lang w:val="en-US" w:eastAsia="zh-CN"/>
        </w:rPr>
      </w:pPr>
      <w:r>
        <w:rPr>
          <w:rStyle w:val="136"/>
        </w:rPr>
        <w:footnoteRef/>
      </w:r>
      <w:r>
        <w:t xml:space="preserve"> 张明楷：《刑法学》（第六版），法律出版社2021年版，第222—225页。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characterSpacingControl w:val="doNotCompress"/>
  <w:footnotePr>
    <w:footnote w:id="2"/>
    <w:footnote w:id="3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2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400" w:lineRule="exact"/>
      <w:ind w:firstLine="420"/>
      <w:jc w:val="both"/>
    </w:pPr>
    <w:rPr>
      <w:rFonts w:ascii="Times New Roman" w:hAnsi="宋体" w:eastAsia="宋体" w:cs="Times New Roman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360" w:line="240" w:lineRule="auto"/>
      <w:ind w:firstLine="0"/>
      <w:jc w:val="center"/>
      <w:outlineLvl w:val="0"/>
    </w:pPr>
    <w:rPr>
      <w:rFonts w:ascii="Times New Roman" w:hAnsi="黑体" w:eastAsia="黑体" w:cs="Times New Roman"/>
      <w:b/>
      <w:bCs/>
      <w:color w:val="000000"/>
      <w:sz w:val="32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480" w:after="120" w:line="240" w:lineRule="auto"/>
      <w:ind w:leftChars="200" w:firstLine="0"/>
      <w:jc w:val="left"/>
      <w:outlineLvl w:val="1"/>
    </w:pPr>
    <w:rPr>
      <w:rFonts w:ascii="Times New Roman" w:hAnsi="黑体" w:eastAsia="黑体" w:cs="Times New Roman"/>
      <w:b/>
      <w:bCs/>
      <w:color w:val="000000"/>
      <w:sz w:val="28"/>
      <w:szCs w:val="26"/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40" w:after="120" w:line="240" w:lineRule="auto"/>
      <w:ind w:leftChars="200" w:firstLine="0"/>
      <w:jc w:val="left"/>
      <w:outlineLvl w:val="2"/>
    </w:pPr>
    <w:rPr>
      <w:rFonts w:ascii="Times New Roman" w:hAnsi="黑体" w:eastAsia="黑体" w:cs="Times New Roman"/>
      <w:bCs/>
      <w:color w:val="000000"/>
      <w:sz w:val="26"/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40" w:after="120" w:line="240" w:lineRule="auto"/>
      <w:ind w:leftChars="200" w:firstLine="0"/>
      <w:jc w:val="left"/>
      <w:outlineLvl w:val="3"/>
    </w:pPr>
    <w:rPr>
      <w:rFonts w:ascii="Times New Roman" w:hAnsi="黑体" w:eastAsia="黑体" w:cs="Times New Roman"/>
      <w:bCs/>
      <w:iCs/>
      <w:color w:val="000000"/>
      <w:sz w:val="24"/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spacing w:before="0" w:after="0" w:line="400" w:lineRule="exact"/>
      <w:ind w:left="567" w:firstLine="420"/>
      <w:contextualSpacing/>
    </w:pPr>
    <w:rPr>
      <w:rFonts w:ascii="Times New Roman" w:hAnsi="宋体" w:eastAsia="宋体" w:cs="Times New Roman"/>
      <w:sz w:val="24"/>
    </w:r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宋体" w:eastAsia="宋体" w:cs="Times New Roman"/>
      <w:sz w:val="21"/>
    </w:r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29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spacing w:before="720" w:after="480" w:line="600" w:lineRule="exact"/>
      <w:ind w:firstLine="0"/>
      <w:contextualSpacing/>
      <w:jc w:val="center"/>
    </w:pPr>
    <w:rPr>
      <w:rFonts w:ascii="Times New Roman" w:hAnsi="宋体" w:eastAsia="宋体" w:cs="Times New Roman"/>
      <w:b/>
      <w:color w:val="000000"/>
      <w:spacing w:val="5"/>
      <w:kern w:val="28"/>
      <w:sz w:val="44"/>
      <w:szCs w:val="52"/>
    </w:rPr>
  </w:style>
  <w:style w:type="table" w:styleId="34">
    <w:name w:val="Table Grid"/>
    <w:basedOn w:val="3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footnote reference"/>
    <w:basedOn w:val="133"/>
    <w:semiHidden/>
    <w:unhideWhenUsed/>
    <w:uiPriority w:val="99"/>
    <w:rPr>
      <w:vertAlign w:val="superscript"/>
    </w:rPr>
  </w:style>
  <w:style w:type="character" w:customStyle="1" w:styleId="137">
    <w:name w:val="Header Char"/>
    <w:basedOn w:val="133"/>
    <w:link w:val="25"/>
    <w:qFormat/>
    <w:uiPriority w:val="99"/>
  </w:style>
  <w:style w:type="character" w:customStyle="1" w:styleId="138">
    <w:name w:val="Footer Char"/>
    <w:basedOn w:val="133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3"/>
    <w:link w:val="19"/>
    <w:qFormat/>
    <w:uiPriority w:val="99"/>
  </w:style>
  <w:style w:type="character" w:customStyle="1" w:styleId="147">
    <w:name w:val="Body Text 2 Char"/>
    <w:basedOn w:val="133"/>
    <w:link w:val="29"/>
    <w:qFormat/>
    <w:uiPriority w:val="99"/>
  </w:style>
  <w:style w:type="character" w:customStyle="1" w:styleId="148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3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6">
    <w:name w:val="Footnote Text"/>
    <w:qFormat/>
    <w:uiPriority w:val="0"/>
    <w:pPr>
      <w:spacing w:before="0" w:after="0" w:line="280" w:lineRule="exact"/>
    </w:pPr>
    <w:rPr>
      <w:rFonts w:ascii="Times New Roman" w:hAnsi="宋体" w:eastAsia="宋体" w:cs="Times New Roman"/>
      <w:sz w:val="18"/>
      <w:szCs w:val="22"/>
      <w:lang w:val="en-US" w:eastAsia="en-US" w:bidi="ar-SA"/>
    </w:rPr>
  </w:style>
  <w:style w:type="character" w:customStyle="1" w:styleId="167">
    <w:name w:val="Footnote Reference"/>
    <w:qFormat/>
    <w:uiPriority w:val="0"/>
    <w:rPr>
      <w:rFonts w:ascii="Times New Roman" w:hAnsi="Times New Roman"/>
      <w:sz w:val="24"/>
    </w:rPr>
  </w:style>
  <w:style w:type="paragraph" w:customStyle="1" w:styleId="168">
    <w:name w:val="TOC 1"/>
    <w:qFormat/>
    <w:uiPriority w:val="0"/>
    <w:pPr>
      <w:spacing w:before="40" w:after="40" w:line="400" w:lineRule="exact"/>
      <w:ind w:leftChars="0" w:firstLine="0"/>
      <w:jc w:val="left"/>
    </w:pPr>
    <w:rPr>
      <w:rFonts w:ascii="Times New Roman" w:hAnsi="宋体" w:eastAsia="宋体" w:cs="Times New Roman"/>
      <w:sz w:val="24"/>
      <w:szCs w:val="22"/>
      <w:lang w:val="en-US" w:eastAsia="en-US" w:bidi="ar-SA"/>
    </w:rPr>
  </w:style>
  <w:style w:type="paragraph" w:customStyle="1" w:styleId="169">
    <w:name w:val="TOC 2"/>
    <w:qFormat/>
    <w:uiPriority w:val="0"/>
    <w:pPr>
      <w:spacing w:before="0" w:after="0" w:line="400" w:lineRule="exact"/>
      <w:ind w:leftChars="100" w:firstLine="0"/>
      <w:jc w:val="left"/>
    </w:pPr>
    <w:rPr>
      <w:rFonts w:ascii="Times New Roman" w:hAnsi="宋体" w:eastAsia="宋体" w:cs="Times New Roman"/>
      <w:sz w:val="24"/>
      <w:szCs w:val="22"/>
      <w:lang w:val="en-US" w:eastAsia="en-US" w:bidi="ar-SA"/>
    </w:rPr>
  </w:style>
  <w:style w:type="paragraph" w:customStyle="1" w:styleId="170">
    <w:name w:val="TOC 3"/>
    <w:qFormat/>
    <w:uiPriority w:val="0"/>
    <w:pPr>
      <w:spacing w:before="0" w:after="0" w:line="400" w:lineRule="exact"/>
      <w:ind w:leftChars="200" w:firstLine="0"/>
      <w:jc w:val="left"/>
    </w:pPr>
    <w:rPr>
      <w:rFonts w:ascii="Times New Roman" w:hAnsi="宋体" w:eastAsia="宋体" w:cs="Times New Roman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1166</Characters>
  <Lines>0</Lines>
  <Paragraphs>0</Paragraphs>
  <TotalTime>1</TotalTime>
  <ScaleCrop>false</ScaleCrop>
  <LinksUpToDate>false</LinksUpToDate>
  <CharactersWithSpaces>1222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刘斯特</cp:lastModifiedBy>
  <dcterms:modified xsi:type="dcterms:W3CDTF">2026-05-28T06:59:00Z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eyJoZGlkIjoiNjJiMmI5NjkzMTA4ODU3NTZlNTljZTYyNzBkYzY2OTAiLCJ1c2VySWQiOiIxMjUyMDI4MjA5In0=</vt:lpwstr>
  </property>
  <property fmtid="{D5CDD505-2E9C-101B-9397-08002B2CF9AE}" pid="3" name="KSOProductBuildVer">
    <vt:lpwstr>2052-12.1.0.26373</vt:lpwstr>
  </property>
  <property fmtid="{D5CDD505-2E9C-101B-9397-08002B2CF9AE}" pid="4" name="ICV">
    <vt:lpwstr>1955BF0698484CE896601A6D3A28F2E0_12</vt:lpwstr>
  </property>
</Properties>
</file>